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FD" w:rsidRDefault="00CB50F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50FD" w:rsidRDefault="00CB50F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B50F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50FD" w:rsidRDefault="00CB50FD">
            <w:pPr>
              <w:pStyle w:val="ConsPlusNormal"/>
            </w:pPr>
            <w:r>
              <w:t>11 апреля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50FD" w:rsidRDefault="00CB50FD">
            <w:pPr>
              <w:pStyle w:val="ConsPlusNormal"/>
              <w:jc w:val="right"/>
            </w:pPr>
            <w:r>
              <w:t>N 177-38</w:t>
            </w:r>
          </w:p>
        </w:tc>
      </w:tr>
    </w:tbl>
    <w:p w:rsidR="00CB50FD" w:rsidRDefault="00CB50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0FD" w:rsidRDefault="00CB50FD">
      <w:pPr>
        <w:pStyle w:val="ConsPlusNormal"/>
        <w:jc w:val="both"/>
      </w:pPr>
    </w:p>
    <w:p w:rsidR="00CB50FD" w:rsidRDefault="00CB50FD">
      <w:pPr>
        <w:pStyle w:val="ConsPlusTitle"/>
        <w:jc w:val="center"/>
      </w:pPr>
      <w:r>
        <w:t>ЗАКОН САНКТ-ПЕТЕРБУРГА</w:t>
      </w:r>
    </w:p>
    <w:p w:rsidR="00CB50FD" w:rsidRDefault="00CB50FD">
      <w:pPr>
        <w:pStyle w:val="ConsPlusTitle"/>
        <w:jc w:val="center"/>
      </w:pPr>
    </w:p>
    <w:p w:rsidR="00CB50FD" w:rsidRDefault="00CB50FD">
      <w:pPr>
        <w:pStyle w:val="ConsPlusTitle"/>
        <w:jc w:val="center"/>
      </w:pPr>
      <w:r>
        <w:t>О ДОПОЛНИТЕЛЬНЫХ ГАРАНТИЯХ ПРАВА ГРАЖДАН</w:t>
      </w:r>
    </w:p>
    <w:p w:rsidR="00CB50FD" w:rsidRDefault="00CB50FD">
      <w:pPr>
        <w:pStyle w:val="ConsPlusTitle"/>
        <w:jc w:val="center"/>
      </w:pPr>
      <w:r>
        <w:t>РОССИЙСКОЙ ФЕДЕРАЦИИ НА ОБРАЩЕНИЕ В ОРГАНЫ ГОСУДАРСТВЕННОЙ</w:t>
      </w:r>
    </w:p>
    <w:p w:rsidR="00CB50FD" w:rsidRDefault="00CB50FD">
      <w:pPr>
        <w:pStyle w:val="ConsPlusTitle"/>
        <w:jc w:val="center"/>
      </w:pPr>
      <w:r>
        <w:t>ВЛАСТИ САНКТ-ПЕТЕРБУРГА И ОРГАНЫ МЕСТНОГО САМОУПРАВЛЕНИЯ</w:t>
      </w:r>
    </w:p>
    <w:p w:rsidR="00CB50FD" w:rsidRDefault="00CB50FD">
      <w:pPr>
        <w:pStyle w:val="ConsPlusTitle"/>
        <w:jc w:val="center"/>
      </w:pPr>
      <w:r>
        <w:t>ВНУТРИГОРОДСКИХ МУНИЦИПАЛЬНЫХ ОБРАЗОВАНИЙ САНКТ-ПЕТЕРБУРГА</w:t>
      </w:r>
    </w:p>
    <w:p w:rsidR="00CB50FD" w:rsidRDefault="00CB50FD">
      <w:pPr>
        <w:pStyle w:val="ConsPlusNormal"/>
        <w:jc w:val="center"/>
      </w:pPr>
    </w:p>
    <w:p w:rsidR="00CB50FD" w:rsidRDefault="00CB50FD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CB50FD" w:rsidRDefault="00CB50FD">
      <w:pPr>
        <w:pStyle w:val="ConsPlusNormal"/>
        <w:jc w:val="center"/>
      </w:pPr>
      <w:r>
        <w:t>28 марта 2018 года</w:t>
      </w:r>
    </w:p>
    <w:p w:rsidR="00CB50FD" w:rsidRDefault="00CB50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50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50FD" w:rsidRDefault="00CB50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50FD" w:rsidRDefault="00CB50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Санкт-Петербурга от 18.07.2018 </w:t>
            </w:r>
            <w:hyperlink r:id="rId6" w:history="1">
              <w:r>
                <w:rPr>
                  <w:color w:val="0000FF"/>
                </w:rPr>
                <w:t>N 438-92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B50FD" w:rsidRDefault="00CB50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7" w:history="1">
              <w:r>
                <w:rPr>
                  <w:color w:val="0000FF"/>
                </w:rPr>
                <w:t>N 749-160</w:t>
              </w:r>
            </w:hyperlink>
            <w:r>
              <w:rPr>
                <w:color w:val="392C69"/>
              </w:rPr>
              <w:t xml:space="preserve">, от 25.10.2019 </w:t>
            </w:r>
            <w:hyperlink r:id="rId8" w:history="1">
              <w:r>
                <w:rPr>
                  <w:color w:val="0000FF"/>
                </w:rPr>
                <w:t>N 507-111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50FD" w:rsidRDefault="00CB50FD">
      <w:pPr>
        <w:pStyle w:val="ConsPlusNormal"/>
        <w:jc w:val="center"/>
      </w:pPr>
    </w:p>
    <w:p w:rsidR="00CB50FD" w:rsidRDefault="00CB50FD">
      <w:pPr>
        <w:pStyle w:val="ConsPlusTitle"/>
        <w:ind w:firstLine="540"/>
        <w:jc w:val="both"/>
        <w:outlineLvl w:val="0"/>
      </w:pPr>
      <w:r>
        <w:t>Статья 1. Сфера действия настоящего Закона Санкт-Петербурга</w:t>
      </w:r>
    </w:p>
    <w:p w:rsidR="00CB50FD" w:rsidRDefault="00CB50FD">
      <w:pPr>
        <w:pStyle w:val="ConsPlusNormal"/>
        <w:ind w:firstLine="540"/>
        <w:jc w:val="both"/>
      </w:pPr>
    </w:p>
    <w:p w:rsidR="00CB50FD" w:rsidRDefault="00CB50FD">
      <w:pPr>
        <w:pStyle w:val="ConsPlusNormal"/>
        <w:ind w:firstLine="540"/>
        <w:jc w:val="both"/>
      </w:pPr>
      <w:r>
        <w:t xml:space="preserve">Настоящий Закон Санкт-Петербурга устанавливает гарантии права граждан Российской Федерации (далее - граждане) на обращение в органы государственной власти Санкт-Петербурга, за исключением Уставного суда Санкт-Петербурга и мировых судей Санкт-Петербурга, и органы местного самоуправления внутригородских муниципальных образований Санкт-Петербурга, дополняющие гарантии, установленные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(далее - Федеральный закон).</w:t>
      </w:r>
    </w:p>
    <w:p w:rsidR="00CB50FD" w:rsidRDefault="00CB50FD">
      <w:pPr>
        <w:pStyle w:val="ConsPlusNormal"/>
        <w:ind w:firstLine="540"/>
        <w:jc w:val="both"/>
      </w:pPr>
    </w:p>
    <w:p w:rsidR="00CB50FD" w:rsidRDefault="00CB50FD">
      <w:pPr>
        <w:pStyle w:val="ConsPlusTitle"/>
        <w:ind w:firstLine="540"/>
        <w:jc w:val="both"/>
        <w:outlineLvl w:val="0"/>
      </w:pPr>
      <w:r>
        <w:t>Статья 2. Основные понятия и термины, используемые в настоящем Законе Санкт-Петербурга</w:t>
      </w:r>
    </w:p>
    <w:p w:rsidR="00CB50FD" w:rsidRDefault="00CB50FD">
      <w:pPr>
        <w:pStyle w:val="ConsPlusNormal"/>
        <w:ind w:firstLine="540"/>
        <w:jc w:val="both"/>
      </w:pPr>
    </w:p>
    <w:p w:rsidR="00CB50FD" w:rsidRDefault="00CB50FD">
      <w:pPr>
        <w:pStyle w:val="ConsPlusNormal"/>
        <w:ind w:firstLine="540"/>
        <w:jc w:val="both"/>
      </w:pPr>
      <w:r>
        <w:t>Основные понятия и термины, используемые в настоящем Законе Санкт-Петербурга, применяются в значениях, определенных Федеральным законом.</w:t>
      </w:r>
    </w:p>
    <w:p w:rsidR="00CB50FD" w:rsidRDefault="00CB50FD">
      <w:pPr>
        <w:pStyle w:val="ConsPlusNormal"/>
        <w:ind w:firstLine="540"/>
        <w:jc w:val="both"/>
      </w:pPr>
    </w:p>
    <w:p w:rsidR="00CB50FD" w:rsidRDefault="00CB50FD">
      <w:pPr>
        <w:pStyle w:val="ConsPlusTitle"/>
        <w:ind w:firstLine="540"/>
        <w:jc w:val="both"/>
        <w:outlineLvl w:val="0"/>
      </w:pPr>
      <w:r>
        <w:t>Статья 3. Гарантии права граждан на получение информации о месте и времени проведения личного приема</w:t>
      </w:r>
    </w:p>
    <w:p w:rsidR="00CB50FD" w:rsidRDefault="00CB50FD">
      <w:pPr>
        <w:pStyle w:val="ConsPlusNormal"/>
        <w:ind w:firstLine="540"/>
        <w:jc w:val="both"/>
      </w:pPr>
    </w:p>
    <w:p w:rsidR="00CB50FD" w:rsidRDefault="00CB50FD">
      <w:pPr>
        <w:pStyle w:val="ConsPlusNormal"/>
        <w:ind w:firstLine="540"/>
        <w:jc w:val="both"/>
      </w:pPr>
      <w:proofErr w:type="gramStart"/>
      <w:r>
        <w:t>Информация о месте и времени проведения личного приема граждан руководителями органов государственной власти Санкт-Петербурга, органов местного самоуправления внутригородских муниципальных образований Санкт-Петербурга и уполномоченными на это лицами (далее также - личный прием) доводится до сведения граждан через средства массовой информации или путем размещения на официальных сайтах органов государственной власти Санкт-Петербурга, органов местного самоуправления внутригородских муниципальных образований Санкт-Петербурга в информационно-телекоммуникационной сети "Интернет", а</w:t>
      </w:r>
      <w:proofErr w:type="gramEnd"/>
      <w:r>
        <w:t xml:space="preserve"> также размещается на информационных стендах в помещениях (зданиях), занимаемых указанными органами.</w:t>
      </w:r>
    </w:p>
    <w:p w:rsidR="00CB50FD" w:rsidRDefault="00CB50FD">
      <w:pPr>
        <w:pStyle w:val="ConsPlusNormal"/>
        <w:spacing w:before="220"/>
        <w:ind w:firstLine="540"/>
        <w:jc w:val="both"/>
      </w:pPr>
      <w:r>
        <w:t>В местах проведения личного приема для сведения граждан размещаются тексты Федерального закона, настоящего Закона Санкт-Петербурга, информация о праве отдельных категорий граждан на личный прием в первоочередном порядке.</w:t>
      </w:r>
    </w:p>
    <w:p w:rsidR="00CB50FD" w:rsidRDefault="00CB50FD">
      <w:pPr>
        <w:pStyle w:val="ConsPlusNormal"/>
        <w:ind w:firstLine="540"/>
        <w:jc w:val="both"/>
      </w:pPr>
    </w:p>
    <w:p w:rsidR="00CB50FD" w:rsidRDefault="00CB50FD">
      <w:pPr>
        <w:pStyle w:val="ConsPlusTitle"/>
        <w:ind w:firstLine="540"/>
        <w:jc w:val="both"/>
        <w:outlineLvl w:val="0"/>
      </w:pPr>
      <w:r>
        <w:t>Статья 4. Право граждан на личный прием в первоочередном порядке</w:t>
      </w:r>
    </w:p>
    <w:p w:rsidR="00CB50FD" w:rsidRDefault="00CB50FD">
      <w:pPr>
        <w:pStyle w:val="ConsPlusNormal"/>
        <w:ind w:firstLine="540"/>
        <w:jc w:val="both"/>
      </w:pPr>
    </w:p>
    <w:p w:rsidR="00CB50FD" w:rsidRDefault="00CB50FD">
      <w:pPr>
        <w:pStyle w:val="ConsPlusNormal"/>
        <w:ind w:firstLine="540"/>
        <w:jc w:val="both"/>
      </w:pPr>
      <w:bookmarkStart w:id="0" w:name="P32"/>
      <w:bookmarkEnd w:id="0"/>
      <w:r>
        <w:t>1. Право на личный прием в первоочередном порядке имеют следующие категории граждан:</w:t>
      </w:r>
    </w:p>
    <w:p w:rsidR="00CB50FD" w:rsidRDefault="00CB50FD">
      <w:pPr>
        <w:pStyle w:val="ConsPlusNormal"/>
        <w:spacing w:before="220"/>
        <w:ind w:firstLine="540"/>
        <w:jc w:val="both"/>
      </w:pPr>
      <w:proofErr w:type="gramStart"/>
      <w:r>
        <w:t>1)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  <w:proofErr w:type="gramEnd"/>
    </w:p>
    <w:p w:rsidR="00CB50FD" w:rsidRDefault="00CB50FD">
      <w:pPr>
        <w:pStyle w:val="ConsPlusNormal"/>
        <w:spacing w:before="220"/>
        <w:ind w:firstLine="540"/>
        <w:jc w:val="both"/>
      </w:pPr>
      <w:r>
        <w:t>2) инвалиды Великой Отечественной войны, ветераны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B50FD" w:rsidRDefault="00CB50FD">
      <w:pPr>
        <w:pStyle w:val="ConsPlusNormal"/>
        <w:spacing w:before="220"/>
        <w:ind w:firstLine="540"/>
        <w:jc w:val="both"/>
      </w:pPr>
      <w:bookmarkStart w:id="1" w:name="P35"/>
      <w:bookmarkEnd w:id="1"/>
      <w:r>
        <w:t>3) 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</w:p>
    <w:p w:rsidR="00CB50FD" w:rsidRDefault="00CB50FD">
      <w:pPr>
        <w:pStyle w:val="ConsPlusNormal"/>
        <w:spacing w:before="220"/>
        <w:ind w:firstLine="540"/>
        <w:jc w:val="both"/>
      </w:pPr>
      <w:r>
        <w:t>4) члены многодетных семей;</w:t>
      </w:r>
    </w:p>
    <w:p w:rsidR="00CB50FD" w:rsidRDefault="00CB50FD">
      <w:pPr>
        <w:pStyle w:val="ConsPlusNormal"/>
        <w:spacing w:before="220"/>
        <w:ind w:firstLine="540"/>
        <w:jc w:val="both"/>
      </w:pPr>
      <w:r>
        <w:t>5) беременные женщины;</w:t>
      </w:r>
    </w:p>
    <w:p w:rsidR="00CB50FD" w:rsidRDefault="00CB50FD">
      <w:pPr>
        <w:pStyle w:val="ConsPlusNormal"/>
        <w:spacing w:before="220"/>
        <w:ind w:firstLine="540"/>
        <w:jc w:val="both"/>
      </w:pPr>
      <w:r>
        <w:t>6) граждане, пришедшие на личный прием с ребенком (детьми) в возрасте до трех лет включительно;</w:t>
      </w:r>
    </w:p>
    <w:p w:rsidR="00CB50FD" w:rsidRDefault="00CB50FD">
      <w:pPr>
        <w:pStyle w:val="ConsPlusNormal"/>
        <w:spacing w:before="220"/>
        <w:ind w:firstLine="540"/>
        <w:jc w:val="both"/>
      </w:pPr>
      <w:r>
        <w:t>7) лица, удостоенные почетного звания "Почетный гражданин Санкт-Петербурга";</w:t>
      </w:r>
    </w:p>
    <w:p w:rsidR="00CB50FD" w:rsidRDefault="00CB50FD">
      <w:pPr>
        <w:pStyle w:val="ConsPlusNormal"/>
        <w:spacing w:before="220"/>
        <w:ind w:firstLine="540"/>
        <w:jc w:val="both"/>
      </w:pPr>
      <w:r>
        <w:t>8) дети-сироты и дети, оставшиеся без попечения родителей, лица из числа детей-сирот и детей, оставшихся без попечения родителей;</w:t>
      </w:r>
    </w:p>
    <w:p w:rsidR="00CB50FD" w:rsidRDefault="00CB50FD">
      <w:pPr>
        <w:pStyle w:val="ConsPlusNormal"/>
        <w:spacing w:before="220"/>
        <w:ind w:firstLine="540"/>
        <w:jc w:val="both"/>
      </w:pPr>
      <w:r>
        <w:t>9) граждане, подвергшиеся воздействию радиации вследствие катастрофы на Чернобыльской АЭС;</w:t>
      </w:r>
    </w:p>
    <w:p w:rsidR="00CB50FD" w:rsidRDefault="00CB50FD">
      <w:pPr>
        <w:pStyle w:val="ConsPlusNormal"/>
        <w:spacing w:before="220"/>
        <w:ind w:firstLine="540"/>
        <w:jc w:val="both"/>
      </w:pPr>
      <w:r>
        <w:t>10) граждане, достигшие возраста 70 лет.</w:t>
      </w:r>
    </w:p>
    <w:p w:rsidR="00CB50FD" w:rsidRDefault="00CB50FD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Законом</w:t>
        </w:r>
      </w:hyperlink>
      <w:r>
        <w:t xml:space="preserve"> Санкт-Петербурга от 25.10.2019 N 507-111)</w:t>
      </w:r>
    </w:p>
    <w:p w:rsidR="00CB50FD" w:rsidRDefault="00CB50FD">
      <w:pPr>
        <w:pStyle w:val="ConsPlusNormal"/>
        <w:spacing w:before="220"/>
        <w:ind w:firstLine="540"/>
        <w:jc w:val="both"/>
      </w:pPr>
      <w:r>
        <w:t>В случае если право на личный прием в первоочередном порядке в соответствии с настоящим пунктом одновременно имеют два и более гражданина, прием указанных граждан проводится в порядке их явки на личный прием.</w:t>
      </w:r>
    </w:p>
    <w:p w:rsidR="00CB50FD" w:rsidRDefault="00CB50FD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Законом</w:t>
        </w:r>
      </w:hyperlink>
      <w:r>
        <w:t xml:space="preserve"> Санкт-Петербурга от 19.12.2018 N 749-160)</w:t>
      </w:r>
    </w:p>
    <w:p w:rsidR="00CB50FD" w:rsidRDefault="00CB50F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Для реализации права на личный прием в первоочередном порядке граждане, указанные в </w:t>
      </w:r>
      <w:hyperlink w:anchor="P32" w:history="1">
        <w:r>
          <w:rPr>
            <w:color w:val="0000FF"/>
          </w:rPr>
          <w:t>пункте 1</w:t>
        </w:r>
      </w:hyperlink>
      <w:r>
        <w:t xml:space="preserve"> настоящей статьи, предъявляют должностным лицам, ответственным за организацию личного приема, документ, подтверждающий право на личный прием в первоочередном порядке, а представители, указанные в </w:t>
      </w:r>
      <w:hyperlink w:anchor="P35" w:history="1">
        <w:r>
          <w:rPr>
            <w:color w:val="0000FF"/>
          </w:rPr>
          <w:t>подпункте 3 пункта 1</w:t>
        </w:r>
      </w:hyperlink>
      <w:r>
        <w:t xml:space="preserve"> настоящей статьи, - также документ, подтверждающий полномочия представителя.</w:t>
      </w:r>
      <w:proofErr w:type="gramEnd"/>
    </w:p>
    <w:p w:rsidR="00CB50FD" w:rsidRDefault="00CB50FD">
      <w:pPr>
        <w:pStyle w:val="ConsPlusNormal"/>
        <w:spacing w:before="220"/>
        <w:ind w:firstLine="540"/>
        <w:jc w:val="both"/>
      </w:pPr>
      <w:r>
        <w:t>3. Органы местного самоуправления внутригородских муниципальных образований Санкт-Петербурга вправе устанавливать дополнительные категории граждан, которые имеют право на личный прием в первоочередном порядке при проведении личного приема граждан руководителями органов местного самоуправления внутригородских муниципальных образований Санкт-Петербурга и уполномоченными на это лицами.</w:t>
      </w:r>
    </w:p>
    <w:p w:rsidR="00CB50FD" w:rsidRDefault="00CB50FD">
      <w:pPr>
        <w:pStyle w:val="ConsPlusNormal"/>
        <w:ind w:firstLine="540"/>
        <w:jc w:val="both"/>
      </w:pPr>
    </w:p>
    <w:p w:rsidR="00CB50FD" w:rsidRDefault="00CB50FD">
      <w:pPr>
        <w:pStyle w:val="ConsPlusTitle"/>
        <w:ind w:firstLine="540"/>
        <w:jc w:val="both"/>
        <w:outlineLvl w:val="0"/>
      </w:pPr>
      <w:r>
        <w:t>Статья 5. Региональный день приема граждан</w:t>
      </w:r>
    </w:p>
    <w:p w:rsidR="00CB50FD" w:rsidRDefault="00CB50FD">
      <w:pPr>
        <w:pStyle w:val="ConsPlusNormal"/>
        <w:ind w:firstLine="540"/>
        <w:jc w:val="both"/>
      </w:pPr>
    </w:p>
    <w:p w:rsidR="00CB50FD" w:rsidRDefault="00CB50FD">
      <w:pPr>
        <w:pStyle w:val="ConsPlusNormal"/>
        <w:ind w:firstLine="540"/>
        <w:jc w:val="both"/>
      </w:pPr>
      <w:r>
        <w:t xml:space="preserve">1. Региональный день приема граждан, приуроченный </w:t>
      </w:r>
      <w:proofErr w:type="gramStart"/>
      <w:r>
        <w:t>к</w:t>
      </w:r>
      <w:proofErr w:type="gramEnd"/>
      <w:r>
        <w:t xml:space="preserve"> Дню города - Дню основания Санкт-Петербурга, ежегодно проводится руководителями органов государственной власти Санкт-Петербурга, органов местного самоуправления внутригородских муниципальных образований </w:t>
      </w:r>
      <w:r>
        <w:lastRenderedPageBreak/>
        <w:t>Санкт-Петербурга и уполномоченными на это лицами в третий понедельник мая.</w:t>
      </w:r>
    </w:p>
    <w:p w:rsidR="00CB50FD" w:rsidRDefault="00CB50FD">
      <w:pPr>
        <w:pStyle w:val="ConsPlusNormal"/>
        <w:spacing w:before="220"/>
        <w:ind w:firstLine="540"/>
        <w:jc w:val="both"/>
      </w:pPr>
      <w:r>
        <w:t xml:space="preserve">2. Порядок проведения регионального дня приема граждан Председателем Законодательного Собрания Санкт-Петербурга </w:t>
      </w:r>
      <w:proofErr w:type="gramStart"/>
      <w:r>
        <w:t>и(</w:t>
      </w:r>
      <w:proofErr w:type="gramEnd"/>
      <w:r>
        <w:t>или) уполномоченными им на это лицами устанавливается Законодательным Собранием Санкт-Петербурга.</w:t>
      </w:r>
    </w:p>
    <w:p w:rsidR="00CB50FD" w:rsidRDefault="00CB50FD">
      <w:pPr>
        <w:pStyle w:val="ConsPlusNormal"/>
        <w:spacing w:before="220"/>
        <w:ind w:firstLine="540"/>
        <w:jc w:val="both"/>
      </w:pPr>
      <w:r>
        <w:t xml:space="preserve">Порядок проведения регионального дня приема граждан руководителями исполнительных органов государственной власти Санкт-Петербурга </w:t>
      </w:r>
      <w:proofErr w:type="gramStart"/>
      <w:r>
        <w:t>и(</w:t>
      </w:r>
      <w:proofErr w:type="gramEnd"/>
      <w:r>
        <w:t>или) уполномоченными ими на это лицами устанавливается Правительством Санкт-Петербурга.</w:t>
      </w:r>
    </w:p>
    <w:p w:rsidR="00CB50FD" w:rsidRDefault="00CB50FD">
      <w:pPr>
        <w:pStyle w:val="ConsPlusNormal"/>
        <w:spacing w:before="220"/>
        <w:ind w:firstLine="540"/>
        <w:jc w:val="both"/>
      </w:pPr>
      <w:r>
        <w:t xml:space="preserve">Порядок проведения регионального дня приема граждан руководителями органов местного самоуправления внутригородских муниципальных образований Санкт-Петербурга </w:t>
      </w:r>
      <w:proofErr w:type="gramStart"/>
      <w:r>
        <w:t>и(</w:t>
      </w:r>
      <w:proofErr w:type="gramEnd"/>
      <w:r>
        <w:t>или) уполномоченными ими на это лицами устанавливается муниципальными правовыми актами в соответствии с уставами соответствующих внутригородских муниципальных образований Санкт-Петербурга.</w:t>
      </w:r>
    </w:p>
    <w:p w:rsidR="00CB50FD" w:rsidRDefault="00CB50FD">
      <w:pPr>
        <w:pStyle w:val="ConsPlusNormal"/>
        <w:ind w:firstLine="540"/>
        <w:jc w:val="both"/>
      </w:pPr>
    </w:p>
    <w:p w:rsidR="00CB50FD" w:rsidRDefault="00CB50FD">
      <w:pPr>
        <w:pStyle w:val="ConsPlusTitle"/>
        <w:ind w:firstLine="540"/>
        <w:jc w:val="both"/>
        <w:outlineLvl w:val="0"/>
      </w:pPr>
      <w:r>
        <w:t>Статья 5-1. Рассмотрение обращений родителей (лиц, их заменяющих) по вопросам организации отдыха и оздоровления детей</w:t>
      </w:r>
    </w:p>
    <w:p w:rsidR="00CB50FD" w:rsidRDefault="00CB50F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2" w:history="1">
        <w:r>
          <w:rPr>
            <w:color w:val="0000FF"/>
          </w:rPr>
          <w:t>Законом</w:t>
        </w:r>
      </w:hyperlink>
      <w:r>
        <w:t xml:space="preserve"> Санкт-Петербурга от 18.07.2018 N 438-92)</w:t>
      </w:r>
    </w:p>
    <w:p w:rsidR="00CB50FD" w:rsidRDefault="00CB50FD">
      <w:pPr>
        <w:pStyle w:val="ConsPlusNormal"/>
        <w:ind w:firstLine="540"/>
        <w:jc w:val="both"/>
      </w:pPr>
    </w:p>
    <w:p w:rsidR="00CB50FD" w:rsidRDefault="00CB50FD">
      <w:pPr>
        <w:pStyle w:val="ConsPlusNormal"/>
        <w:ind w:firstLine="540"/>
        <w:jc w:val="both"/>
      </w:pPr>
      <w:r>
        <w:t>Обращения родителей (лиц, их заменяющих) по вопросам организации отдыха и оздоровления детей, направляемые в органы государственной власти Санкт-Петербурга в письменной форме или в форме электронных документов, рассматриваются в течение 20 дней со дня их регистрации.</w:t>
      </w:r>
    </w:p>
    <w:p w:rsidR="00CB50FD" w:rsidRDefault="00CB50FD">
      <w:pPr>
        <w:pStyle w:val="ConsPlusNormal"/>
        <w:ind w:firstLine="540"/>
        <w:jc w:val="both"/>
      </w:pPr>
    </w:p>
    <w:p w:rsidR="00CB50FD" w:rsidRDefault="00CB50FD">
      <w:pPr>
        <w:pStyle w:val="ConsPlusTitle"/>
        <w:ind w:firstLine="540"/>
        <w:jc w:val="both"/>
        <w:outlineLvl w:val="0"/>
      </w:pPr>
      <w:r>
        <w:t>Статья 6. Вступление в силу настоящего Закона Санкт-Петербурга</w:t>
      </w:r>
    </w:p>
    <w:p w:rsidR="00CB50FD" w:rsidRDefault="00CB50FD">
      <w:pPr>
        <w:pStyle w:val="ConsPlusNormal"/>
        <w:ind w:firstLine="540"/>
        <w:jc w:val="both"/>
      </w:pPr>
    </w:p>
    <w:p w:rsidR="00CB50FD" w:rsidRDefault="00CB50FD">
      <w:pPr>
        <w:pStyle w:val="ConsPlusNormal"/>
        <w:ind w:firstLine="540"/>
        <w:jc w:val="both"/>
      </w:pPr>
      <w:r>
        <w:t>Настоящий Закон Санкт-Петербурга вступает в силу через 10 дней после дня его официального опубликования.</w:t>
      </w:r>
    </w:p>
    <w:p w:rsidR="00CB50FD" w:rsidRDefault="00CB50FD">
      <w:pPr>
        <w:pStyle w:val="ConsPlusNormal"/>
        <w:jc w:val="right"/>
      </w:pPr>
    </w:p>
    <w:p w:rsidR="00CB50FD" w:rsidRDefault="00CB50FD">
      <w:pPr>
        <w:pStyle w:val="ConsPlusNormal"/>
        <w:jc w:val="right"/>
      </w:pPr>
      <w:r>
        <w:t>Губернатор Санкт-Петербурга</w:t>
      </w:r>
    </w:p>
    <w:p w:rsidR="00CB50FD" w:rsidRDefault="00CB50FD">
      <w:pPr>
        <w:pStyle w:val="ConsPlusNormal"/>
        <w:jc w:val="right"/>
      </w:pPr>
      <w:r>
        <w:t>Г.С.Полтавченко</w:t>
      </w:r>
    </w:p>
    <w:p w:rsidR="00CB50FD" w:rsidRDefault="00CB50FD">
      <w:pPr>
        <w:pStyle w:val="ConsPlusNormal"/>
      </w:pPr>
      <w:r>
        <w:t>Санкт-Петербург</w:t>
      </w:r>
    </w:p>
    <w:p w:rsidR="00CB50FD" w:rsidRDefault="00CB50FD">
      <w:pPr>
        <w:pStyle w:val="ConsPlusNormal"/>
        <w:spacing w:before="220"/>
      </w:pPr>
      <w:r>
        <w:t>11 апреля 2018 года</w:t>
      </w:r>
    </w:p>
    <w:p w:rsidR="00CB50FD" w:rsidRDefault="00CB50FD">
      <w:pPr>
        <w:pStyle w:val="ConsPlusNormal"/>
        <w:spacing w:before="220"/>
      </w:pPr>
      <w:r>
        <w:t>N 177-38</w:t>
      </w:r>
    </w:p>
    <w:p w:rsidR="00CB50FD" w:rsidRDefault="00CB50FD">
      <w:pPr>
        <w:pStyle w:val="ConsPlusNormal"/>
        <w:ind w:firstLine="540"/>
        <w:jc w:val="both"/>
      </w:pPr>
    </w:p>
    <w:p w:rsidR="00CB50FD" w:rsidRDefault="00CB50FD">
      <w:pPr>
        <w:pStyle w:val="ConsPlusNormal"/>
        <w:ind w:firstLine="540"/>
        <w:jc w:val="both"/>
      </w:pPr>
    </w:p>
    <w:p w:rsidR="00CB50FD" w:rsidRDefault="00CB50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E45" w:rsidRDefault="00F35E45">
      <w:bookmarkStart w:id="2" w:name="_GoBack"/>
      <w:bookmarkEnd w:id="2"/>
    </w:p>
    <w:sectPr w:rsidR="00F35E45" w:rsidSect="00B6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FD"/>
    <w:rsid w:val="00CB50FD"/>
    <w:rsid w:val="00F3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0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0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202DD3E4D6354EC472E7F4E06164F73C117F79C0079F5F2A6002F84A4913DF417036FB73DA838287B573C2A3121B815EA543E18AB42B92EL3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A202DD3E4D6354EC472E7F4E06164F73C018F1970579F5F2A6002F84A4913DF417036FB73DA838287B573C2A3121B815EA543E18AB42B92EL3M" TargetMode="External"/><Relationship Id="rId12" Type="http://schemas.openxmlformats.org/officeDocument/2006/relationships/hyperlink" Target="consultantplus://offline/ref=B8A202DD3E4D6354EC472E7F4E06164F73C01EF69A0079F5F2A6002F84A4913DF417036FB73DA838287B573C2A3121B815EA543E18AB42B92EL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A202DD3E4D6354EC472E7F4E06164F73C01EF69A0079F5F2A6002F84A4913DF417036FB73DA838287B573C2A3121B815EA543E18AB42B92EL3M" TargetMode="External"/><Relationship Id="rId11" Type="http://schemas.openxmlformats.org/officeDocument/2006/relationships/hyperlink" Target="consultantplus://offline/ref=B8A202DD3E4D6354EC472E7F4E06164F73C018F1970579F5F2A6002F84A4913DF417036FB73DA838287B573C2A3121B815EA543E18AB42B92EL3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8A202DD3E4D6354EC472E7F4E06164F73C117F79C0079F5F2A6002F84A4913DF417036FB73DA838287B573C2A3121B815EA543E18AB42B92EL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A202DD3E4D6354EC472F754E06164F72C11BFB9D0179F5F2A6002F84A4913DF417036FB73DA839277B573C2A3121B815EA543E18AB42B92EL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2020-03-25T12:11:00Z</dcterms:created>
  <dcterms:modified xsi:type="dcterms:W3CDTF">2020-03-25T12:12:00Z</dcterms:modified>
</cp:coreProperties>
</file>