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</w:t>
      </w:r>
      <w:r w:rsidR="005D401B">
        <w:rPr>
          <w:b/>
          <w:sz w:val="18"/>
          <w:szCs w:val="18"/>
        </w:rPr>
        <w:t>5-90</w:t>
      </w:r>
      <w:bookmarkStart w:id="0" w:name="_GoBack"/>
      <w:bookmarkEnd w:id="0"/>
      <w:r w:rsidRPr="00CB2743">
        <w:rPr>
          <w:b/>
          <w:sz w:val="18"/>
          <w:szCs w:val="18"/>
        </w:rPr>
        <w:t>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5D401B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18 марта </w:t>
      </w:r>
      <w:r w:rsidR="00A155DA">
        <w:rPr>
          <w:b/>
          <w:bCs/>
          <w:spacing w:val="-14"/>
          <w:sz w:val="24"/>
          <w:szCs w:val="24"/>
        </w:rPr>
        <w:t>20</w:t>
      </w:r>
      <w:r>
        <w:rPr>
          <w:b/>
          <w:bCs/>
          <w:spacing w:val="-14"/>
          <w:sz w:val="24"/>
          <w:szCs w:val="24"/>
        </w:rPr>
        <w:t>20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</w:t>
      </w:r>
      <w:r w:rsidR="002E37B9">
        <w:rPr>
          <w:b/>
          <w:bCs/>
          <w:spacing w:val="-14"/>
          <w:sz w:val="24"/>
          <w:szCs w:val="24"/>
        </w:rPr>
        <w:t xml:space="preserve">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 w:rsidR="005B3F65">
        <w:rPr>
          <w:b/>
          <w:bCs/>
          <w:spacing w:val="-14"/>
          <w:sz w:val="24"/>
          <w:szCs w:val="24"/>
        </w:rPr>
        <w:t xml:space="preserve">№ </w:t>
      </w:r>
      <w:r w:rsidR="002E37B9">
        <w:rPr>
          <w:b/>
          <w:bCs/>
          <w:spacing w:val="-14"/>
          <w:sz w:val="24"/>
          <w:szCs w:val="24"/>
        </w:rPr>
        <w:t>2</w:t>
      </w:r>
      <w:r>
        <w:rPr>
          <w:b/>
          <w:bCs/>
          <w:spacing w:val="-14"/>
          <w:sz w:val="24"/>
          <w:szCs w:val="24"/>
        </w:rPr>
        <w:t>7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A95286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B3F65">
        <w:rPr>
          <w:b/>
          <w:bCs/>
          <w:sz w:val="24"/>
          <w:szCs w:val="24"/>
        </w:rPr>
        <w:t>О</w:t>
      </w:r>
      <w:r w:rsidR="00A95286">
        <w:rPr>
          <w:b/>
          <w:bCs/>
          <w:sz w:val="24"/>
          <w:szCs w:val="24"/>
        </w:rPr>
        <w:t xml:space="preserve">б утверждении </w:t>
      </w:r>
      <w:r w:rsidR="005B3F65">
        <w:rPr>
          <w:b/>
          <w:bCs/>
          <w:sz w:val="24"/>
          <w:szCs w:val="24"/>
        </w:rPr>
        <w:t xml:space="preserve"> </w:t>
      </w:r>
      <w:r w:rsidR="00A95286">
        <w:rPr>
          <w:b/>
          <w:bCs/>
          <w:sz w:val="24"/>
          <w:szCs w:val="24"/>
        </w:rPr>
        <w:t xml:space="preserve">графика </w:t>
      </w:r>
      <w:r w:rsidR="00A95286" w:rsidRPr="00A95286">
        <w:rPr>
          <w:b/>
          <w:bCs/>
          <w:sz w:val="24"/>
          <w:szCs w:val="24"/>
        </w:rPr>
        <w:t>времени приема граждан</w:t>
      </w:r>
    </w:p>
    <w:p w:rsidR="005B3F65" w:rsidRDefault="00A95286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</w:t>
      </w:r>
      <w:r w:rsidRPr="00A95286">
        <w:rPr>
          <w:b/>
          <w:bCs/>
          <w:sz w:val="24"/>
          <w:szCs w:val="24"/>
        </w:rPr>
        <w:t xml:space="preserve"> </w:t>
      </w:r>
      <w:r w:rsidR="005D401B">
        <w:rPr>
          <w:b/>
          <w:bCs/>
          <w:sz w:val="24"/>
          <w:szCs w:val="24"/>
        </w:rPr>
        <w:t>проведении  в 2020</w:t>
      </w:r>
      <w:r w:rsidR="005B3F65">
        <w:rPr>
          <w:b/>
          <w:bCs/>
          <w:sz w:val="24"/>
          <w:szCs w:val="24"/>
        </w:rPr>
        <w:t xml:space="preserve"> году </w:t>
      </w:r>
      <w:r w:rsidR="008212BB" w:rsidRPr="008212BB">
        <w:rPr>
          <w:b/>
          <w:bCs/>
          <w:sz w:val="24"/>
          <w:szCs w:val="24"/>
        </w:rPr>
        <w:t>регионального дня приема граждан</w:t>
      </w:r>
    </w:p>
    <w:p w:rsidR="005B3F65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5B3F65">
        <w:rPr>
          <w:sz w:val="24"/>
          <w:szCs w:val="24"/>
        </w:rPr>
        <w:t xml:space="preserve">, </w:t>
      </w:r>
      <w:r w:rsidR="005B3F65" w:rsidRPr="005B3F65">
        <w:t xml:space="preserve"> </w:t>
      </w:r>
      <w:r w:rsidR="005B3F65" w:rsidRPr="005B3F65">
        <w:rPr>
          <w:sz w:val="24"/>
          <w:szCs w:val="24"/>
        </w:rPr>
        <w:t>Положение</w:t>
      </w:r>
      <w:r w:rsidR="005B3F65">
        <w:rPr>
          <w:sz w:val="24"/>
          <w:szCs w:val="24"/>
        </w:rPr>
        <w:t xml:space="preserve">м </w:t>
      </w:r>
      <w:r w:rsidR="005B3F65" w:rsidRPr="005B3F65">
        <w:rPr>
          <w:sz w:val="24"/>
          <w:szCs w:val="24"/>
        </w:rPr>
        <w:t>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</w:t>
      </w:r>
      <w:r w:rsidR="005B3F65">
        <w:rPr>
          <w:sz w:val="24"/>
          <w:szCs w:val="24"/>
        </w:rPr>
        <w:t>, утв</w:t>
      </w:r>
      <w:r w:rsidR="005D401B">
        <w:rPr>
          <w:sz w:val="24"/>
          <w:szCs w:val="24"/>
        </w:rPr>
        <w:t xml:space="preserve">ержденным </w:t>
      </w:r>
      <w:r w:rsidR="005B3F65">
        <w:rPr>
          <w:sz w:val="24"/>
          <w:szCs w:val="24"/>
        </w:rPr>
        <w:t xml:space="preserve"> распоряжением</w:t>
      </w:r>
      <w:proofErr w:type="gramEnd"/>
      <w:r w:rsidR="005B3F65">
        <w:rPr>
          <w:sz w:val="24"/>
          <w:szCs w:val="24"/>
        </w:rPr>
        <w:t xml:space="preserve"> </w:t>
      </w:r>
      <w:r w:rsidR="005B3F65" w:rsidRPr="005B3F65">
        <w:rPr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Невский округ</w:t>
      </w:r>
      <w:r w:rsidR="005B3F65">
        <w:rPr>
          <w:sz w:val="24"/>
          <w:szCs w:val="24"/>
        </w:rPr>
        <w:t xml:space="preserve"> от 16.05.2018 № 12, </w:t>
      </w:r>
    </w:p>
    <w:p w:rsidR="002E37B9" w:rsidRDefault="002E37B9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</w:p>
    <w:p w:rsidR="00A95286" w:rsidRDefault="00A95286" w:rsidP="00A95286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 w:rsidRPr="00A95286">
        <w:rPr>
          <w:sz w:val="24"/>
          <w:szCs w:val="24"/>
        </w:rPr>
        <w:t xml:space="preserve">Установить график личного приема граждан Главой </w:t>
      </w:r>
      <w:r>
        <w:rPr>
          <w:sz w:val="24"/>
          <w:szCs w:val="24"/>
        </w:rPr>
        <w:t>местной администраци</w:t>
      </w:r>
      <w:r w:rsidRPr="00A95286">
        <w:rPr>
          <w:sz w:val="24"/>
          <w:szCs w:val="24"/>
        </w:rPr>
        <w:t>и</w:t>
      </w:r>
      <w:r w:rsidRPr="00A95286">
        <w:t xml:space="preserve"> </w:t>
      </w:r>
      <w:r w:rsidRPr="00A95286">
        <w:rPr>
          <w:sz w:val="24"/>
          <w:szCs w:val="24"/>
        </w:rPr>
        <w:t>внутригородского муниципального образования Санкт-Петербурга муниципального округа Невский округ (или) уполномоченными им на это лицами</w:t>
      </w:r>
      <w:r>
        <w:rPr>
          <w:sz w:val="24"/>
          <w:szCs w:val="24"/>
        </w:rPr>
        <w:t xml:space="preserve"> </w:t>
      </w:r>
      <w:r w:rsidRPr="00A95286">
        <w:rPr>
          <w:sz w:val="24"/>
          <w:szCs w:val="24"/>
        </w:rPr>
        <w:t xml:space="preserve"> при проведении регионального дня приема граждан </w:t>
      </w:r>
      <w:r w:rsidR="005D401B">
        <w:rPr>
          <w:sz w:val="24"/>
          <w:szCs w:val="24"/>
        </w:rPr>
        <w:t>18</w:t>
      </w:r>
      <w:r w:rsidRPr="00A95286">
        <w:rPr>
          <w:sz w:val="24"/>
          <w:szCs w:val="24"/>
        </w:rPr>
        <w:t xml:space="preserve"> мая 20</w:t>
      </w:r>
      <w:r w:rsidR="005D401B">
        <w:rPr>
          <w:sz w:val="24"/>
          <w:szCs w:val="24"/>
        </w:rPr>
        <w:t>20</w:t>
      </w:r>
      <w:r w:rsidRPr="00A95286">
        <w:rPr>
          <w:sz w:val="24"/>
          <w:szCs w:val="24"/>
        </w:rPr>
        <w:t xml:space="preserve"> года: с 10-00 до 18-00</w:t>
      </w:r>
      <w:r w:rsidR="00E23523">
        <w:rPr>
          <w:sz w:val="24"/>
          <w:szCs w:val="24"/>
        </w:rPr>
        <w:t xml:space="preserve">, </w:t>
      </w:r>
      <w:r w:rsidRPr="00A95286">
        <w:rPr>
          <w:sz w:val="24"/>
          <w:szCs w:val="24"/>
        </w:rPr>
        <w:t xml:space="preserve"> перерыв с 13-00 до 14-00.</w:t>
      </w:r>
    </w:p>
    <w:p w:rsidR="005D401B" w:rsidRDefault="005D401B" w:rsidP="008212BB">
      <w:pPr>
        <w:keepNext/>
        <w:spacing w:after="60"/>
        <w:jc w:val="both"/>
        <w:outlineLvl w:val="0"/>
        <w:rPr>
          <w:bCs/>
          <w:kern w:val="32"/>
          <w:sz w:val="24"/>
          <w:szCs w:val="24"/>
        </w:rPr>
      </w:pPr>
    </w:p>
    <w:p w:rsidR="00E54E48" w:rsidRPr="00E54E48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</w:t>
      </w:r>
      <w:r w:rsidR="008212BB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</w:t>
      </w:r>
      <w:r w:rsidR="00A95286">
        <w:rPr>
          <w:bCs/>
          <w:kern w:val="32"/>
          <w:sz w:val="24"/>
          <w:szCs w:val="24"/>
        </w:rPr>
        <w:t>2</w:t>
      </w:r>
      <w:r w:rsidR="00885D91">
        <w:rPr>
          <w:bCs/>
          <w:kern w:val="32"/>
          <w:sz w:val="24"/>
          <w:szCs w:val="24"/>
        </w:rPr>
        <w:t xml:space="preserve">. </w:t>
      </w:r>
      <w:r w:rsidR="00E54E48" w:rsidRPr="00E54E48">
        <w:rPr>
          <w:sz w:val="24"/>
          <w:szCs w:val="24"/>
        </w:rPr>
        <w:t xml:space="preserve"> 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</w:t>
      </w:r>
      <w:r w:rsidR="005D401B">
        <w:rPr>
          <w:b/>
          <w:noProof/>
          <w:sz w:val="24"/>
          <w:szCs w:val="24"/>
        </w:rPr>
        <w:t>Д.Ю. Данилов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8F1036" w:rsidRPr="003141B0" w:rsidRDefault="008F1036" w:rsidP="008F1036">
      <w:pPr>
        <w:rPr>
          <w:noProof/>
        </w:rPr>
      </w:pPr>
    </w:p>
    <w:sectPr w:rsidR="008F1036" w:rsidRPr="003141B0" w:rsidSect="008212BB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FD" w:rsidRDefault="004905FD">
      <w:r>
        <w:separator/>
      </w:r>
    </w:p>
  </w:endnote>
  <w:endnote w:type="continuationSeparator" w:id="0">
    <w:p w:rsidR="004905FD" w:rsidRDefault="004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FD" w:rsidRDefault="004905FD">
      <w:r>
        <w:separator/>
      </w:r>
    </w:p>
  </w:footnote>
  <w:footnote w:type="continuationSeparator" w:id="0">
    <w:p w:rsidR="004905FD" w:rsidRDefault="0049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72CB7" wp14:editId="509B4A43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37B9"/>
    <w:rsid w:val="002E44C9"/>
    <w:rsid w:val="002F314E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05F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3F65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401B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5286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942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52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68F7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3B7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C13-FD41-403D-B876-163E510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1870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3</cp:revision>
  <cp:lastPrinted>2019-04-11T12:06:00Z</cp:lastPrinted>
  <dcterms:created xsi:type="dcterms:W3CDTF">2020-03-19T08:44:00Z</dcterms:created>
  <dcterms:modified xsi:type="dcterms:W3CDTF">2020-03-19T08:46:00Z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